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5619" w14:textId="2A8AC385" w:rsidR="00C0112F" w:rsidRDefault="004F7140" w:rsidP="009B1775">
      <w:pPr>
        <w:jc w:val="center"/>
        <w:rPr>
          <w:vanish/>
        </w:rPr>
      </w:pPr>
      <w:r>
        <w:rPr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003E46A" wp14:editId="68C361C5">
                <wp:simplePos x="0" y="0"/>
                <wp:positionH relativeFrom="column">
                  <wp:posOffset>-248285</wp:posOffset>
                </wp:positionH>
                <wp:positionV relativeFrom="paragraph">
                  <wp:posOffset>0</wp:posOffset>
                </wp:positionV>
                <wp:extent cx="6717030" cy="209550"/>
                <wp:effectExtent l="0" t="0" r="7620" b="1905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D4D2" w14:textId="77777777" w:rsidR="00F877EC" w:rsidRPr="00786C8F" w:rsidRDefault="00F877EC" w:rsidP="001806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ЭКСПЕРТНЫЕ РЕШЕНИЯ ДЛЯ ВАШЕГО БИЗНЕСА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E46A" id="Rectangle 2" o:spid="_x0000_s1026" style="position:absolute;left:0;text-align:left;margin-left:-19.55pt;margin-top:0;width:528.9pt;height:16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" fillcolor="#1f497d [3215]" stroked="f" strokecolor="#f2f2f2 [3041]" strokeweight="3pt">
                <v:shadow on="t" color="#243f60 [1604]" opacity=".5" offset="1pt"/>
                <v:textbox>
                  <w:txbxContent>
                    <w:p w14:paraId="7BF6D4D2" w14:textId="77777777" w:rsidR="00F877EC" w:rsidRPr="00786C8F" w:rsidRDefault="00F877EC" w:rsidP="001806B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  <w:t>ЭКСПЕРТНЫЕ РЕШЕНИЯ ДЛЯ ВАШЕГО БИЗНЕСА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1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</w:tblGrid>
      <w:tr w:rsidR="00C0112F" w14:paraId="2F7CC419" w14:textId="77777777" w:rsidTr="00C0112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2FFEEE7" w14:textId="77777777" w:rsidR="00C0112F" w:rsidRDefault="00C011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07BC50E" w14:textId="77777777" w:rsidR="00C0112F" w:rsidRDefault="00C0112F" w:rsidP="00C0112F">
      <w:pPr>
        <w:rPr>
          <w:vanish/>
        </w:rPr>
      </w:pPr>
    </w:p>
    <w:tbl>
      <w:tblPr>
        <w:tblW w:w="506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0112F" w14:paraId="45F7B7F3" w14:textId="77777777" w:rsidTr="003F48BD">
        <w:trPr>
          <w:trHeight w:val="29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7438FFE" w14:textId="77777777" w:rsidR="00C0112F" w:rsidRDefault="00C011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page" w:tblpX="1572" w:tblpY="205"/>
        <w:tblW w:w="30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5898"/>
      </w:tblGrid>
      <w:tr w:rsidR="00C0112F" w:rsidRPr="00C0112F" w14:paraId="0FCED099" w14:textId="77777777" w:rsidTr="00C0112F">
        <w:trPr>
          <w:tblCellSpacing w:w="0" w:type="dxa"/>
        </w:trPr>
        <w:tc>
          <w:tcPr>
            <w:tcW w:w="34" w:type="pct"/>
            <w:vAlign w:val="center"/>
            <w:hideMark/>
          </w:tcPr>
          <w:p w14:paraId="4B58B35A" w14:textId="77777777" w:rsidR="00C0112F" w:rsidRPr="00C0112F" w:rsidRDefault="00C0112F" w:rsidP="00C0112F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4966" w:type="pct"/>
            <w:hideMark/>
          </w:tcPr>
          <w:p w14:paraId="24E567E0" w14:textId="77777777" w:rsidR="00C0112F" w:rsidRPr="00C0112F" w:rsidRDefault="00C0112F" w:rsidP="00C0112F">
            <w:pPr>
              <w:pStyle w:val="a7"/>
              <w:spacing w:before="0" w:beforeAutospacing="0" w:after="0" w:afterAutospacing="0" w:line="336" w:lineRule="atLeast"/>
              <w:rPr>
                <w:color w:val="1F497D" w:themeColor="text2"/>
                <w:sz w:val="16"/>
                <w:szCs w:val="16"/>
              </w:rPr>
            </w:pPr>
          </w:p>
        </w:tc>
      </w:tr>
    </w:tbl>
    <w:p w14:paraId="0C25375B" w14:textId="77777777" w:rsidR="00144FCD" w:rsidRDefault="00144FCD" w:rsidP="00F800A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noProof/>
          <w:color w:val="1F497D" w:themeColor="text2"/>
          <w:sz w:val="22"/>
          <w:szCs w:val="22"/>
        </w:rPr>
        <w:drawing>
          <wp:inline distT="0" distB="0" distL="0" distR="0" wp14:anchorId="705E973D" wp14:editId="77DCEC1A">
            <wp:extent cx="1590675" cy="342900"/>
            <wp:effectExtent l="0" t="0" r="0" b="0"/>
            <wp:docPr id="3" name="Рисунок 3" descr="C:\Users\spinrus2\AppData\Local\Microsoft\Windows\INetCache\Content.Word\LOTO MARCO TOOLS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inrus2\AppData\Local\Microsoft\Windows\INetCache\Content.Word\LOTO MARCO TOOLS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95343" w14:textId="43C9665C" w:rsidR="002B2143" w:rsidRPr="00D854C3" w:rsidRDefault="00B60F1E" w:rsidP="00F800A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1F497D" w:themeColor="text2"/>
          <w:sz w:val="22"/>
          <w:szCs w:val="22"/>
        </w:rPr>
      </w:pPr>
      <w:r w:rsidRPr="00D854C3">
        <w:rPr>
          <w:rFonts w:ascii="Century Gothic" w:hAnsi="Century Gothic"/>
          <w:color w:val="1F497D" w:themeColor="text2"/>
          <w:sz w:val="22"/>
          <w:szCs w:val="22"/>
        </w:rPr>
        <w:t xml:space="preserve">Арт. </w:t>
      </w:r>
      <w:r w:rsidR="00233F36" w:rsidRPr="00D854C3">
        <w:rPr>
          <w:rFonts w:ascii="Century Gothic" w:hAnsi="Century Gothic"/>
          <w:color w:val="1F497D" w:themeColor="text2"/>
          <w:sz w:val="22"/>
          <w:szCs w:val="22"/>
        </w:rPr>
        <w:t>01.0</w:t>
      </w:r>
      <w:r w:rsidRPr="00D854C3">
        <w:rPr>
          <w:rFonts w:ascii="Century Gothic" w:hAnsi="Century Gothic"/>
          <w:color w:val="1F497D" w:themeColor="text2"/>
          <w:sz w:val="22"/>
          <w:szCs w:val="22"/>
        </w:rPr>
        <w:t>00</w:t>
      </w:r>
      <w:r w:rsidR="00233F36" w:rsidRPr="00D854C3">
        <w:rPr>
          <w:rFonts w:ascii="Century Gothic" w:hAnsi="Century Gothic"/>
          <w:color w:val="1F497D" w:themeColor="text2"/>
          <w:sz w:val="22"/>
          <w:szCs w:val="22"/>
        </w:rPr>
        <w:t>.</w:t>
      </w:r>
      <w:r w:rsidR="008101C8">
        <w:rPr>
          <w:rFonts w:ascii="Century Gothic" w:hAnsi="Century Gothic"/>
          <w:color w:val="1F497D" w:themeColor="text2"/>
          <w:sz w:val="22"/>
          <w:szCs w:val="22"/>
        </w:rPr>
        <w:t>2</w:t>
      </w:r>
      <w:r w:rsidR="004F7140">
        <w:rPr>
          <w:rFonts w:ascii="Century Gothic" w:hAnsi="Century Gothic"/>
          <w:color w:val="1F497D" w:themeColor="text2"/>
          <w:sz w:val="22"/>
          <w:szCs w:val="22"/>
        </w:rPr>
        <w:t>57</w:t>
      </w:r>
    </w:p>
    <w:p w14:paraId="688BE377" w14:textId="567266A5" w:rsidR="002B2143" w:rsidRPr="00B60F1E" w:rsidRDefault="00B60F1E" w:rsidP="002460CC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jc w:val="center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color w:val="1F497D" w:themeColor="text2"/>
          <w:sz w:val="22"/>
          <w:szCs w:val="22"/>
        </w:rPr>
        <w:t>Генератор озона</w:t>
      </w:r>
      <w:r w:rsidR="004F7140">
        <w:rPr>
          <w:rFonts w:ascii="Century Gothic" w:hAnsi="Century Gothic"/>
          <w:color w:val="1F497D" w:themeColor="text2"/>
          <w:sz w:val="22"/>
          <w:szCs w:val="22"/>
        </w:rPr>
        <w:t xml:space="preserve"> высокой мощности</w:t>
      </w:r>
      <w:r>
        <w:rPr>
          <w:rFonts w:ascii="Century Gothic" w:hAnsi="Century Gothic"/>
          <w:color w:val="1F497D" w:themeColor="text2"/>
          <w:sz w:val="22"/>
          <w:szCs w:val="22"/>
        </w:rPr>
        <w:t>.</w:t>
      </w:r>
    </w:p>
    <w:p w14:paraId="59A239ED" w14:textId="4A6175C4" w:rsidR="008231CD" w:rsidRDefault="008231CD" w:rsidP="00E7245B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14:paraId="3F950FF1" w14:textId="1D049472" w:rsidR="002B2143" w:rsidRPr="00E7245B" w:rsidRDefault="00E7245B" w:rsidP="00E7245B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E7245B">
        <w:rPr>
          <w:rFonts w:ascii="Century Gothic" w:hAnsi="Century Gothic"/>
          <w:color w:val="1F497D" w:themeColor="text2"/>
          <w:sz w:val="16"/>
          <w:szCs w:val="14"/>
        </w:rPr>
        <w:t xml:space="preserve">Предназначен для </w:t>
      </w:r>
      <w:r w:rsidR="00B60F1E">
        <w:rPr>
          <w:rFonts w:ascii="Century Gothic" w:hAnsi="Century Gothic"/>
          <w:color w:val="1F497D" w:themeColor="text2"/>
          <w:sz w:val="16"/>
          <w:szCs w:val="14"/>
        </w:rPr>
        <w:t>антисептической обработки салонов и систем кондиционирования автомобилей</w:t>
      </w:r>
      <w:r w:rsidR="008101C8">
        <w:rPr>
          <w:rFonts w:ascii="Century Gothic" w:hAnsi="Century Gothic"/>
          <w:color w:val="1F497D" w:themeColor="text2"/>
          <w:sz w:val="16"/>
          <w:szCs w:val="14"/>
        </w:rPr>
        <w:t>, а также помещений различного назначения</w:t>
      </w:r>
      <w:r w:rsidR="00B60F1E">
        <w:rPr>
          <w:rFonts w:ascii="Century Gothic" w:hAnsi="Century Gothic"/>
          <w:color w:val="1F497D" w:themeColor="text2"/>
          <w:sz w:val="16"/>
          <w:szCs w:val="14"/>
        </w:rPr>
        <w:t>.</w:t>
      </w:r>
    </w:p>
    <w:p w14:paraId="54915808" w14:textId="70E424CC" w:rsidR="008231CD" w:rsidRDefault="008231CD" w:rsidP="0091788F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</w:p>
    <w:p w14:paraId="66EB0FAF" w14:textId="49F22C86"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b/>
          <w:color w:val="1F497D" w:themeColor="text2"/>
          <w:sz w:val="16"/>
          <w:szCs w:val="14"/>
        </w:rPr>
        <w:t>Как это работает?</w:t>
      </w:r>
    </w:p>
    <w:p w14:paraId="62C5922D" w14:textId="438D67FB" w:rsidR="00B60F1E" w:rsidRP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</w:p>
    <w:p w14:paraId="5085ADE0" w14:textId="6AA2EA84" w:rsidR="00B60F1E" w:rsidRDefault="004F7140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>
        <w:rPr>
          <w:rFonts w:ascii="Century Gothic" w:hAnsi="Century Gothic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3C94215" wp14:editId="7CF78552">
            <wp:simplePos x="0" y="0"/>
            <wp:positionH relativeFrom="column">
              <wp:posOffset>3999865</wp:posOffset>
            </wp:positionH>
            <wp:positionV relativeFrom="paragraph">
              <wp:posOffset>39370</wp:posOffset>
            </wp:positionV>
            <wp:extent cx="2438400" cy="22955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F1E" w:rsidRPr="00B60F1E">
        <w:rPr>
          <w:rFonts w:ascii="Century Gothic" w:hAnsi="Century Gothic"/>
          <w:color w:val="1F497D" w:themeColor="text2"/>
          <w:sz w:val="16"/>
          <w:szCs w:val="14"/>
        </w:rPr>
        <w:t>Основные конструктивные элементы озонатор</w:t>
      </w:r>
      <w:r w:rsidR="00B60F1E">
        <w:rPr>
          <w:rFonts w:ascii="Century Gothic" w:hAnsi="Century Gothic"/>
          <w:color w:val="1F497D" w:themeColor="text2"/>
          <w:sz w:val="16"/>
          <w:szCs w:val="14"/>
        </w:rPr>
        <w:t xml:space="preserve">а </w:t>
      </w:r>
      <w:r w:rsidR="00AC7514">
        <w:rPr>
          <w:rFonts w:ascii="Century Gothic" w:hAnsi="Century Gothic"/>
          <w:color w:val="1F497D" w:themeColor="text2"/>
          <w:sz w:val="16"/>
          <w:szCs w:val="14"/>
        </w:rPr>
        <w:t xml:space="preserve">- </w:t>
      </w:r>
      <w:r w:rsidR="00B60F1E">
        <w:rPr>
          <w:rFonts w:ascii="Century Gothic" w:hAnsi="Century Gothic"/>
          <w:color w:val="1F497D" w:themeColor="text2"/>
          <w:sz w:val="16"/>
          <w:szCs w:val="14"/>
        </w:rPr>
        <w:t xml:space="preserve">это </w:t>
      </w:r>
      <w:r w:rsidR="00B60F1E" w:rsidRPr="00B60F1E">
        <w:rPr>
          <w:rFonts w:ascii="Century Gothic" w:hAnsi="Century Gothic"/>
          <w:color w:val="1F497D" w:themeColor="text2"/>
          <w:sz w:val="16"/>
          <w:szCs w:val="14"/>
        </w:rPr>
        <w:t>электроды, источник высокого напряжения и устройство для подачи воздуха (</w:t>
      </w:r>
      <w:r w:rsidR="00B60F1E">
        <w:rPr>
          <w:rFonts w:ascii="Century Gothic" w:hAnsi="Century Gothic"/>
          <w:color w:val="1F497D" w:themeColor="text2"/>
          <w:sz w:val="16"/>
          <w:szCs w:val="14"/>
        </w:rPr>
        <w:t>вентилятор)</w:t>
      </w:r>
      <w:r w:rsidR="00B60F1E" w:rsidRPr="00B60F1E">
        <w:rPr>
          <w:rFonts w:ascii="Century Gothic" w:hAnsi="Century Gothic"/>
          <w:color w:val="1F497D" w:themeColor="text2"/>
          <w:sz w:val="16"/>
          <w:szCs w:val="14"/>
        </w:rPr>
        <w:t xml:space="preserve">. </w:t>
      </w:r>
    </w:p>
    <w:p w14:paraId="336C48F0" w14:textId="77777777"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Источник высокого напряжения (до нескольких десятков киловольт) подключается к электродам, между которыми образуется электрический разряд. В зазор между электродами нагнетается воздух</w:t>
      </w:r>
      <w:r>
        <w:rPr>
          <w:rFonts w:ascii="Century Gothic" w:hAnsi="Century Gothic"/>
          <w:color w:val="1F497D" w:themeColor="text2"/>
          <w:sz w:val="16"/>
          <w:szCs w:val="14"/>
        </w:rPr>
        <w:t>,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 xml:space="preserve"> который под действием тихого электрического разряда преобразуется в озон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B60F1E">
        <w:rPr>
          <w:rFonts w:ascii="Century Gothic" w:hAnsi="Century Gothic"/>
          <w:color w:val="1F497D" w:themeColor="text2"/>
          <w:sz w:val="16"/>
          <w:szCs w:val="14"/>
        </w:rPr>
        <w:t>(O</w:t>
      </w:r>
      <w:r w:rsidR="00D854C3" w:rsidRPr="00B60F1E">
        <w:rPr>
          <w:rFonts w:ascii="Century Gothic" w:hAnsi="Century Gothic"/>
          <w:color w:val="1F497D" w:themeColor="text2"/>
          <w:sz w:val="16"/>
          <w:szCs w:val="14"/>
          <w:vertAlign w:val="subscript"/>
        </w:rPr>
        <w:t>3</w:t>
      </w:r>
      <w:r w:rsidR="00D854C3" w:rsidRPr="00B60F1E">
        <w:rPr>
          <w:rFonts w:ascii="Century Gothic" w:hAnsi="Century Gothic"/>
          <w:color w:val="1F497D" w:themeColor="text2"/>
          <w:sz w:val="16"/>
          <w:szCs w:val="14"/>
        </w:rPr>
        <w:t>)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.</w:t>
      </w:r>
    </w:p>
    <w:p w14:paraId="5C36DB81" w14:textId="77777777"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14:paraId="3F8FC62B" w14:textId="77777777" w:rsidR="00D854C3" w:rsidRDefault="00B60F1E" w:rsidP="00D854C3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Озон (O</w:t>
      </w:r>
      <w:r w:rsidRPr="00B60F1E">
        <w:rPr>
          <w:rFonts w:ascii="Century Gothic" w:hAnsi="Century Gothic"/>
          <w:color w:val="1F497D" w:themeColor="text2"/>
          <w:sz w:val="16"/>
          <w:szCs w:val="14"/>
          <w:vertAlign w:val="subscript"/>
        </w:rPr>
        <w:t>3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) представляет из себя газ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со специфическим свежим запахом,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молекулы кот</w:t>
      </w:r>
      <w:r>
        <w:rPr>
          <w:rFonts w:ascii="Century Gothic" w:hAnsi="Century Gothic"/>
          <w:color w:val="1F497D" w:themeColor="text2"/>
          <w:sz w:val="16"/>
          <w:szCs w:val="14"/>
        </w:rPr>
        <w:t>о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рого состоят из трех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атомов кислорода. Благодаря крайне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высокой окислительной способности,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значительно превосходящей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окислительную способность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двухатомного кислорода, озон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обладает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мощными антисептическим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свойствами и способен уничтожать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микробы, бактерии, плесень, грибки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и вирусы.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О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зон,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помимо прекрасных антисептических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свойств, обладает также способностью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очищать воздух и полностью устранять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 xml:space="preserve">неприятные запахи. </w:t>
      </w:r>
    </w:p>
    <w:p w14:paraId="09B24574" w14:textId="77777777" w:rsidR="00D854C3" w:rsidRDefault="00D854C3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14:paraId="171F20DA" w14:textId="77777777" w:rsidR="00D854C3" w:rsidRDefault="00D854C3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Озон эффективен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против табачного дыма и застарелого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запаха табака, при этом, благодаря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высокой проникающей способности по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сравнению с капельно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распыляемыми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химическими препаратами, он отлично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справляется с устранением запахов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при обработке текстиля (одежда,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обивка мебели и т.д.).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</w:p>
    <w:p w14:paraId="203BF708" w14:textId="77777777" w:rsidR="00D854C3" w:rsidRDefault="00D854C3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14:paraId="3780AB59" w14:textId="77777777" w:rsidR="00E372F6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При этом, благодаря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невысокой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химической стабильности,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озон достаточно быстро распадается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до безвредных для человека 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животных соединений и кислорода,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в связи с чем после обработки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достаточно проветрить помещение,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после чего в нем можно находится без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вреда.</w:t>
      </w:r>
    </w:p>
    <w:p w14:paraId="5E3A4D12" w14:textId="77777777" w:rsidR="00B60F1E" w:rsidRP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14:paraId="7DABA046" w14:textId="77777777" w:rsidR="00D854C3" w:rsidRPr="00D854C3" w:rsidRDefault="00D854C3" w:rsidP="00D854C3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b/>
          <w:color w:val="1F497D" w:themeColor="text2"/>
          <w:sz w:val="16"/>
          <w:szCs w:val="14"/>
        </w:rPr>
        <w:t>Преимущества</w:t>
      </w:r>
    </w:p>
    <w:p w14:paraId="3C309D7C" w14:textId="77777777" w:rsidR="00D854C3" w:rsidRDefault="00D854C3" w:rsidP="00D854C3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14:paraId="301661DC" w14:textId="77777777" w:rsidR="00D854C3" w:rsidRPr="00D854C3" w:rsidRDefault="00D854C3" w:rsidP="003D7DE6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Полностью устраняет неприятные запахи в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различных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помещениях (автомобили, яхты, жилые и офисные помещения, холодильные камеры, прилавки и т.д.)</w:t>
      </w:r>
    </w:p>
    <w:p w14:paraId="65B4F728" w14:textId="77777777"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Эффективен против запаха табака.</w:t>
      </w:r>
    </w:p>
    <w:p w14:paraId="6A7AA93F" w14:textId="77777777" w:rsid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Эффективен против запахов пищи 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животных.</w:t>
      </w:r>
    </w:p>
    <w:p w14:paraId="7EBBCF6B" w14:textId="77777777"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>
        <w:rPr>
          <w:rFonts w:ascii="Century Gothic" w:hAnsi="Century Gothic"/>
          <w:color w:val="1F497D" w:themeColor="text2"/>
          <w:sz w:val="16"/>
          <w:szCs w:val="14"/>
        </w:rPr>
        <w:t>Может быть использован для обработки одежды, мебели, предметов интерьера.</w:t>
      </w:r>
    </w:p>
    <w:p w14:paraId="06112D8B" w14:textId="77777777"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Быстро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и эффективно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уничтожает микробы,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бактерии, плесень, грибки, вирусы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и т.д.</w:t>
      </w:r>
    </w:p>
    <w:p w14:paraId="5C0CCFBD" w14:textId="77777777"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Нет необходимости в регулярном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обслуживании</w:t>
      </w:r>
    </w:p>
    <w:p w14:paraId="728A5FDF" w14:textId="77777777" w:rsid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Не используются дорогостоящие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химические расходные материалы</w:t>
      </w:r>
    </w:p>
    <w:p w14:paraId="418CE287" w14:textId="77777777"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>
        <w:rPr>
          <w:rFonts w:ascii="Century Gothic" w:hAnsi="Century Gothic"/>
          <w:color w:val="1F497D" w:themeColor="text2"/>
          <w:sz w:val="16"/>
          <w:szCs w:val="14"/>
        </w:rPr>
        <w:t>Себестоимость обработки близка к нулю.</w:t>
      </w:r>
    </w:p>
    <w:p w14:paraId="54DB19E7" w14:textId="77777777" w:rsidR="00C1152E" w:rsidRDefault="00D854C3" w:rsidP="00326B8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C1152E">
        <w:rPr>
          <w:rFonts w:ascii="Century Gothic" w:hAnsi="Century Gothic"/>
          <w:color w:val="1F497D" w:themeColor="text2"/>
          <w:sz w:val="16"/>
          <w:szCs w:val="14"/>
        </w:rPr>
        <w:t xml:space="preserve">Полная безопасность и отсутствие остаточных </w:t>
      </w:r>
      <w:r w:rsidR="00C1152E" w:rsidRPr="00C1152E">
        <w:rPr>
          <w:rFonts w:ascii="Century Gothic" w:hAnsi="Century Gothic"/>
          <w:color w:val="1F497D" w:themeColor="text2"/>
          <w:sz w:val="16"/>
          <w:szCs w:val="14"/>
        </w:rPr>
        <w:t>х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>имических соединений</w:t>
      </w:r>
      <w:r w:rsidR="00C1152E" w:rsidRPr="00C1152E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</w:p>
    <w:p w14:paraId="747D89FB" w14:textId="65CEBE22" w:rsidR="00E22F7A" w:rsidRDefault="00D854C3" w:rsidP="00C1152E">
      <w:pPr>
        <w:pStyle w:val="a8"/>
        <w:shd w:val="clear" w:color="auto" w:fill="FFFFFF"/>
        <w:spacing w:before="100" w:beforeAutospacing="1" w:after="100" w:afterAutospacing="1" w:line="167" w:lineRule="atLeast"/>
        <w:ind w:left="1080"/>
        <w:rPr>
          <w:rFonts w:ascii="Century Gothic" w:hAnsi="Century Gothic"/>
          <w:color w:val="1F497D" w:themeColor="text2"/>
          <w:sz w:val="16"/>
          <w:szCs w:val="14"/>
        </w:rPr>
      </w:pPr>
      <w:r w:rsidRPr="00C1152E">
        <w:rPr>
          <w:rFonts w:ascii="Century Gothic" w:hAnsi="Century Gothic"/>
          <w:color w:val="1F497D" w:themeColor="text2"/>
          <w:sz w:val="16"/>
          <w:szCs w:val="14"/>
        </w:rPr>
        <w:t>в воздухе после обработки, т.к. озон быстро распадается, превращаясь в кислород (O</w:t>
      </w:r>
      <w:r w:rsidRPr="00C1152E">
        <w:rPr>
          <w:rFonts w:ascii="Century Gothic" w:hAnsi="Century Gothic"/>
          <w:color w:val="1F497D" w:themeColor="text2"/>
          <w:sz w:val="16"/>
          <w:szCs w:val="14"/>
          <w:vertAlign w:val="subscript"/>
        </w:rPr>
        <w:t>2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>)</w:t>
      </w:r>
    </w:p>
    <w:p w14:paraId="4760FF3C" w14:textId="5D9F6D54" w:rsidR="004F7140" w:rsidRPr="00C1152E" w:rsidRDefault="004F7140" w:rsidP="004F7140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>
        <w:rPr>
          <w:rFonts w:ascii="Century Gothic" w:hAnsi="Century Gothic"/>
          <w:color w:val="1F497D" w:themeColor="text2"/>
          <w:sz w:val="16"/>
          <w:szCs w:val="14"/>
        </w:rPr>
        <w:t>Укомплектован пультом дистанционного управления</w:t>
      </w:r>
    </w:p>
    <w:p w14:paraId="0F2364F0" w14:textId="77777777" w:rsidR="00233F36" w:rsidRPr="00233F36" w:rsidRDefault="00233F36" w:rsidP="006D2939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14:paraId="5BE3FD50" w14:textId="77777777" w:rsidR="0026666F" w:rsidRPr="00786C8F" w:rsidRDefault="0026666F" w:rsidP="0026666F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4F81BD" w:themeColor="accent1"/>
          <w:sz w:val="16"/>
          <w:szCs w:val="14"/>
          <w:lang w:val="en-US"/>
        </w:rPr>
      </w:pPr>
      <w:r w:rsidRPr="00786C8F">
        <w:rPr>
          <w:rFonts w:ascii="Century Gothic" w:hAnsi="Century Gothic"/>
          <w:b/>
          <w:color w:val="4F81BD" w:themeColor="accent1"/>
          <w:sz w:val="16"/>
          <w:szCs w:val="14"/>
        </w:rPr>
        <w:t>Основные характеристики</w:t>
      </w:r>
    </w:p>
    <w:tbl>
      <w:tblPr>
        <w:tblpPr w:leftFromText="180" w:rightFromText="180" w:vertAnchor="text" w:tblpY="1"/>
        <w:tblOverlap w:val="never"/>
        <w:tblW w:w="6210" w:type="dxa"/>
        <w:tblLook w:val="04A0" w:firstRow="1" w:lastRow="0" w:firstColumn="1" w:lastColumn="0" w:noHBand="0" w:noVBand="1"/>
      </w:tblPr>
      <w:tblGrid>
        <w:gridCol w:w="4600"/>
        <w:gridCol w:w="1610"/>
      </w:tblGrid>
      <w:tr w:rsidR="00E24DB6" w:rsidRPr="00786C8F" w14:paraId="63566145" w14:textId="77777777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4F81BD" w:themeFill="accent1"/>
            <w:vAlign w:val="center"/>
            <w:hideMark/>
          </w:tcPr>
          <w:p w14:paraId="5479D3C2" w14:textId="77777777" w:rsidR="00E24DB6" w:rsidRPr="00786C8F" w:rsidRDefault="006D2939" w:rsidP="00F25BB9">
            <w:pP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  <w:t>Spin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4F81BD" w:themeFill="accent1"/>
            <w:vAlign w:val="center"/>
            <w:hideMark/>
          </w:tcPr>
          <w:p w14:paraId="60BD9051" w14:textId="46D14848" w:rsidR="00E24DB6" w:rsidRPr="00D854C3" w:rsidRDefault="006D2939" w:rsidP="00E8349D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  <w:t>01.</w:t>
            </w:r>
            <w:r w:rsidR="00D854C3">
              <w:rPr>
                <w:rFonts w:ascii="Century Gothic" w:hAnsi="Century Gothic"/>
                <w:b/>
                <w:color w:val="FFFFFF"/>
                <w:sz w:val="16"/>
                <w:szCs w:val="14"/>
              </w:rPr>
              <w:t>000</w:t>
            </w:r>
            <w: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  <w:t>.</w:t>
            </w:r>
            <w:r w:rsidR="008101C8">
              <w:rPr>
                <w:rFonts w:ascii="Century Gothic" w:hAnsi="Century Gothic"/>
                <w:b/>
                <w:color w:val="FFFFFF"/>
                <w:sz w:val="16"/>
                <w:szCs w:val="14"/>
              </w:rPr>
              <w:t>2</w:t>
            </w:r>
            <w:r w:rsidR="004F7140">
              <w:rPr>
                <w:rFonts w:ascii="Century Gothic" w:hAnsi="Century Gothic"/>
                <w:b/>
                <w:color w:val="FFFFFF"/>
                <w:sz w:val="16"/>
                <w:szCs w:val="14"/>
              </w:rPr>
              <w:t>57</w:t>
            </w:r>
          </w:p>
        </w:tc>
      </w:tr>
      <w:tr w:rsidR="00E24DB6" w:rsidRPr="00786C8F" w14:paraId="02DD8412" w14:textId="77777777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  <w:hideMark/>
          </w:tcPr>
          <w:p w14:paraId="03DE78D9" w14:textId="77777777" w:rsidR="00E24DB6" w:rsidRPr="00786C8F" w:rsidRDefault="006D2939" w:rsidP="00D854C3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 xml:space="preserve">Производительность </w:t>
            </w:r>
            <w:r w:rsidR="00D854C3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по озону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 xml:space="preserve"> (</w:t>
            </w:r>
            <w:r w:rsidR="008231C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г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/</w:t>
            </w:r>
            <w:r w:rsidR="00D854C3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ч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  <w:hideMark/>
          </w:tcPr>
          <w:p w14:paraId="08CEDC13" w14:textId="7BBC443D" w:rsidR="00E24DB6" w:rsidRPr="00D854C3" w:rsidRDefault="008101C8" w:rsidP="008101C8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5</w:t>
            </w:r>
            <w:r w:rsidR="00E8349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-</w:t>
            </w:r>
            <w:r w:rsidR="004F7140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20</w:t>
            </w:r>
          </w:p>
        </w:tc>
      </w:tr>
      <w:tr w:rsidR="00E24DB6" w:rsidRPr="00786C8F" w14:paraId="3100541F" w14:textId="77777777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07205EBD" w14:textId="77777777" w:rsidR="00E24DB6" w:rsidRPr="00786C8F" w:rsidRDefault="003F48BD" w:rsidP="00E22F7A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Длительность программ обработки (таймер), мин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7FDF34FA" w14:textId="06E88607" w:rsidR="00E24DB6" w:rsidRPr="003F48BD" w:rsidRDefault="003F48BD" w:rsidP="008101C8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</w:t>
            </w:r>
            <w:r w:rsidR="008101C8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0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-</w:t>
            </w:r>
            <w:r w:rsidR="008101C8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</w:t>
            </w:r>
            <w:r w:rsidR="004F7140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35</w:t>
            </w:r>
          </w:p>
        </w:tc>
      </w:tr>
      <w:tr w:rsidR="00E24DB6" w:rsidRPr="00786C8F" w14:paraId="2553585F" w14:textId="77777777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74A7F6CF" w14:textId="77777777" w:rsidR="00E24DB6" w:rsidRPr="00786C8F" w:rsidRDefault="003F48B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Напряжение питания, 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6AB46353" w14:textId="77777777" w:rsidR="00E24DB6" w:rsidRPr="003F48BD" w:rsidRDefault="003F48BD" w:rsidP="00F25BB9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220</w:t>
            </w:r>
          </w:p>
        </w:tc>
      </w:tr>
      <w:tr w:rsidR="003F48BD" w:rsidRPr="00786C8F" w14:paraId="19EFAFD4" w14:textId="77777777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0971F999" w14:textId="77777777" w:rsidR="003F48BD" w:rsidRPr="00786C8F" w:rsidRDefault="003F48B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Габаритные размеры, мм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74812830" w14:textId="77777777" w:rsidR="003F48BD" w:rsidRPr="003F48BD" w:rsidRDefault="008101C8" w:rsidP="00E8349D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</w:t>
            </w:r>
            <w:r w:rsidR="00E8349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10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х</w:t>
            </w:r>
            <w:r w:rsidR="00E8349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180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х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</w:t>
            </w:r>
            <w:r w:rsidR="00E8349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6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0</w:t>
            </w:r>
          </w:p>
        </w:tc>
      </w:tr>
      <w:tr w:rsidR="00E8349D" w:rsidRPr="00786C8F" w14:paraId="2302F13E" w14:textId="77777777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1B390B32" w14:textId="77777777" w:rsidR="00E8349D" w:rsidRDefault="00E8349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Мощность, Вт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766F32F6" w14:textId="77777777" w:rsidR="00E8349D" w:rsidRDefault="00E8349D" w:rsidP="008101C8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100</w:t>
            </w:r>
          </w:p>
        </w:tc>
      </w:tr>
      <w:tr w:rsidR="00E8349D" w:rsidRPr="00786C8F" w14:paraId="0FED7EEC" w14:textId="77777777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42EDA453" w14:textId="77777777" w:rsidR="00E8349D" w:rsidRDefault="00E8349D" w:rsidP="00E8349D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Производительность вентилятора, м</w:t>
            </w:r>
            <w:r w:rsidRPr="00E8349D">
              <w:rPr>
                <w:rFonts w:ascii="Century Gothic" w:hAnsi="Century Gothic"/>
                <w:color w:val="1F497D" w:themeColor="text2"/>
                <w:sz w:val="16"/>
                <w:szCs w:val="14"/>
                <w:vertAlign w:val="superscript"/>
              </w:rPr>
              <w:t>3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/мин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31C5E4F6" w14:textId="35AB0FEC" w:rsidR="00E8349D" w:rsidRDefault="00E8349D" w:rsidP="00E8349D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4</w:t>
            </w:r>
            <w:r w:rsidR="004F7140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,8</w:t>
            </w:r>
          </w:p>
        </w:tc>
      </w:tr>
      <w:tr w:rsidR="00861422" w:rsidRPr="00786C8F" w14:paraId="565DFA61" w14:textId="77777777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252AD723" w14:textId="77777777" w:rsidR="00861422" w:rsidRDefault="003F48B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Масса, кг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14:paraId="778C246A" w14:textId="43A05223" w:rsidR="00861422" w:rsidRPr="003F48BD" w:rsidRDefault="004F7140" w:rsidP="00E8349D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6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,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</w:t>
            </w:r>
            <w:bookmarkStart w:id="0" w:name="_GoBack"/>
            <w:bookmarkEnd w:id="0"/>
          </w:p>
        </w:tc>
      </w:tr>
    </w:tbl>
    <w:p w14:paraId="6E5B4F73" w14:textId="77777777" w:rsidR="0024409E" w:rsidRPr="003F48BD" w:rsidRDefault="0024409E" w:rsidP="00F25BB9">
      <w:pPr>
        <w:rPr>
          <w:rFonts w:ascii="Century Gothic" w:hAnsi="Century Gothic"/>
          <w:sz w:val="14"/>
          <w:szCs w:val="14"/>
        </w:rPr>
      </w:pPr>
    </w:p>
    <w:sectPr w:rsidR="0024409E" w:rsidRPr="003F48BD" w:rsidSect="005D31F0">
      <w:headerReference w:type="default" r:id="rId10"/>
      <w:footerReference w:type="default" r:id="rId11"/>
      <w:type w:val="continuous"/>
      <w:pgSz w:w="11906" w:h="16838"/>
      <w:pgMar w:top="958" w:right="1021" w:bottom="1134" w:left="1021" w:header="284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D461" w14:textId="77777777" w:rsidR="00F945C7" w:rsidRDefault="00F945C7">
      <w:r>
        <w:separator/>
      </w:r>
    </w:p>
  </w:endnote>
  <w:endnote w:type="continuationSeparator" w:id="0">
    <w:p w14:paraId="179B2F95" w14:textId="77777777" w:rsidR="00F945C7" w:rsidRDefault="00F9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5AB4" w14:textId="77777777" w:rsidR="00F877EC" w:rsidRPr="005D31F0" w:rsidRDefault="00F877EC">
    <w:pPr>
      <w:pStyle w:val="a4"/>
      <w:jc w:val="center"/>
      <w:rPr>
        <w:rFonts w:ascii="Century Gothic" w:hAnsi="Century Gothic"/>
        <w:b/>
        <w:bCs/>
        <w:color w:val="1F497D" w:themeColor="text2"/>
        <w:sz w:val="20"/>
        <w:szCs w:val="20"/>
      </w:rPr>
    </w:pPr>
    <w:r w:rsidRPr="005D31F0">
      <w:rPr>
        <w:rFonts w:ascii="Century Gothic" w:hAnsi="Century Gothic"/>
        <w:b/>
        <w:bCs/>
        <w:color w:val="1F497D" w:themeColor="text2"/>
        <w:sz w:val="20"/>
        <w:szCs w:val="20"/>
      </w:rPr>
      <w:t>*Полную информацию о данном оборудовании Вы можете получить у наших специалистов</w:t>
    </w:r>
  </w:p>
  <w:p w14:paraId="70D289DF" w14:textId="77777777" w:rsidR="00F877EC" w:rsidRDefault="00F877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1009" w14:textId="77777777" w:rsidR="00F945C7" w:rsidRDefault="00F945C7">
      <w:r>
        <w:separator/>
      </w:r>
    </w:p>
  </w:footnote>
  <w:footnote w:type="continuationSeparator" w:id="0">
    <w:p w14:paraId="1EDDE7FB" w14:textId="77777777" w:rsidR="00F945C7" w:rsidRDefault="00F9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11"/>
      <w:gridCol w:w="222"/>
    </w:tblGrid>
    <w:tr w:rsidR="00F877EC" w:rsidRPr="00144FCD" w14:paraId="38D3ECEA" w14:textId="77777777">
      <w:trPr>
        <w:jc w:val="center"/>
      </w:trPr>
      <w:tc>
        <w:tcPr>
          <w:tcW w:w="3905" w:type="dxa"/>
          <w:tcBorders>
            <w:top w:val="nil"/>
            <w:left w:val="nil"/>
            <w:bottom w:val="nil"/>
            <w:right w:val="nil"/>
          </w:tcBorders>
        </w:tcPr>
        <w:p w14:paraId="5644548A" w14:textId="77777777" w:rsidR="00F877EC" w:rsidRDefault="00F877EC"/>
        <w:tbl>
          <w:tblPr>
            <w:tblW w:w="1059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4145"/>
            <w:gridCol w:w="6450"/>
          </w:tblGrid>
          <w:tr w:rsidR="00F877EC" w:rsidRPr="00144FCD" w14:paraId="598BCF25" w14:textId="77777777" w:rsidTr="00F800A0">
            <w:trPr>
              <w:jc w:val="center"/>
            </w:trPr>
            <w:tc>
              <w:tcPr>
                <w:tcW w:w="4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6C1198" w14:textId="77777777" w:rsidR="00F877EC" w:rsidRDefault="00F877EC" w:rsidP="005B34C9">
                <w:pPr>
                  <w:pStyle w:val="a3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627C5A52" wp14:editId="57A1F9BE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-3175</wp:posOffset>
                      </wp:positionV>
                      <wp:extent cx="1447801" cy="533400"/>
                      <wp:effectExtent l="0" t="0" r="0" b="0"/>
                      <wp:wrapNone/>
                      <wp:docPr id="2" name="Рисунок 2" descr="http://ru.stokker.ee/brandlogo/spi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ru.stokker.ee/brandlogo/spi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4501" cy="5395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4AEBB76E" w14:textId="77777777" w:rsidR="00F877EC" w:rsidRPr="00786C8F" w:rsidRDefault="00F877EC" w:rsidP="00786C8F">
                <w:pPr>
                  <w:ind w:firstLine="708"/>
                </w:pPr>
              </w:p>
            </w:tc>
            <w:tc>
              <w:tcPr>
                <w:tcW w:w="6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E8CE2D" w14:textId="77777777" w:rsidR="00E8349D" w:rsidRDefault="00E8349D" w:rsidP="00E8349D">
                <w:pPr>
                  <w:ind w:left="2178"/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>ООО «Спин РУС»</w:t>
                </w:r>
              </w:p>
              <w:p w14:paraId="313A7EAC" w14:textId="77777777" w:rsidR="00F877EC" w:rsidRPr="006D2939" w:rsidRDefault="00F877EC" w:rsidP="00E8349D">
                <w:pPr>
                  <w:ind w:left="2178"/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</w:pPr>
                <w:r w:rsidRPr="006D2939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 xml:space="preserve">Официальное представительство </w:t>
                </w:r>
                <w:r w:rsidR="00E8349D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  <w:lang w:val="en-US"/>
                  </w:rPr>
                  <w:t>Spin</w:t>
                </w:r>
                <w:r w:rsidR="00E8349D" w:rsidRPr="00E8349D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="00E8349D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  <w:lang w:val="en-US"/>
                  </w:rPr>
                  <w:t>Srl</w:t>
                </w:r>
                <w:r w:rsidR="00E8349D" w:rsidRPr="00E8349D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Pr="006D2939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 xml:space="preserve">в РФ: </w:t>
                </w:r>
              </w:p>
              <w:p w14:paraId="2C1A5CA9" w14:textId="77777777" w:rsidR="00F877EC" w:rsidRPr="00CF46D9" w:rsidRDefault="00F877EC" w:rsidP="00E8349D">
                <w:pPr>
                  <w:ind w:left="2178"/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786C8F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>141009, МО, Мытищи, Олимпийский пр-т, стр.10</w:t>
                </w:r>
                <w:r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>.</w:t>
                </w:r>
                <w:r w:rsidRPr="00786C8F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 xml:space="preserve"> Тел</w:t>
                </w:r>
                <w:r w:rsidRPr="00CF46D9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./</w:t>
                </w:r>
                <w:r w:rsidRPr="00786C8F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>Факс</w:t>
                </w:r>
                <w:r w:rsidRPr="00CF46D9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. +7 (495) 255-23-25</w:t>
                </w:r>
                <w:r w:rsidRPr="00CF46D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  <w:p w14:paraId="0A618083" w14:textId="77777777" w:rsidR="00F877EC" w:rsidRPr="006D2939" w:rsidRDefault="00F877EC" w:rsidP="00E8349D">
                <w:pPr>
                  <w:ind w:left="2178"/>
                  <w:rPr>
                    <w:b/>
                    <w:bCs/>
                    <w:color w:val="365F91" w:themeColor="accent1" w:themeShade="BF"/>
                    <w:spacing w:val="20"/>
                    <w:sz w:val="12"/>
                    <w:szCs w:val="12"/>
                    <w:lang w:val="en-US"/>
                  </w:rPr>
                </w:pPr>
                <w:r w:rsidRPr="00786C8F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e</w:t>
                </w:r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-</w:t>
                </w:r>
                <w:r w:rsidRPr="00786C8F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mail</w:t>
                </w:r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: </w:t>
                </w:r>
                <w:hyperlink r:id="rId2" w:history="1"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info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@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spinsrl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ru</w:t>
                  </w:r>
                </w:hyperlink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  </w:t>
                </w:r>
                <w:r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web</w:t>
                </w:r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: </w:t>
                </w:r>
                <w:hyperlink r:id="rId3" w:history="1"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www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spinsrl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ru</w:t>
                  </w:r>
                </w:hyperlink>
              </w:p>
            </w:tc>
          </w:tr>
        </w:tbl>
        <w:p w14:paraId="6396A910" w14:textId="77777777" w:rsidR="00F877EC" w:rsidRPr="006D2939" w:rsidRDefault="00F877EC" w:rsidP="00E84710">
          <w:pPr>
            <w:pStyle w:val="a3"/>
            <w:rPr>
              <w:lang w:val="en-US"/>
            </w:rPr>
          </w:pPr>
        </w:p>
      </w:tc>
      <w:tc>
        <w:tcPr>
          <w:tcW w:w="6450" w:type="dxa"/>
          <w:tcBorders>
            <w:top w:val="nil"/>
            <w:left w:val="nil"/>
            <w:bottom w:val="nil"/>
            <w:right w:val="nil"/>
          </w:tcBorders>
        </w:tcPr>
        <w:p w14:paraId="25E0B6DC" w14:textId="77777777" w:rsidR="00F877EC" w:rsidRPr="006D2939" w:rsidRDefault="00F877EC" w:rsidP="00BA2CC8">
          <w:pPr>
            <w:rPr>
              <w:b/>
              <w:bCs/>
              <w:spacing w:val="20"/>
              <w:sz w:val="32"/>
              <w:lang w:val="en-US"/>
            </w:rPr>
          </w:pPr>
        </w:p>
      </w:tc>
    </w:tr>
  </w:tbl>
  <w:p w14:paraId="3534A26D" w14:textId="77777777" w:rsidR="00F877EC" w:rsidRPr="009B1775" w:rsidRDefault="00F877EC" w:rsidP="009B1775">
    <w:pPr>
      <w:pStyle w:val="a3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647D"/>
    <w:multiLevelType w:val="multilevel"/>
    <w:tmpl w:val="AE6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2AB4"/>
    <w:multiLevelType w:val="multilevel"/>
    <w:tmpl w:val="D9E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0358C"/>
    <w:multiLevelType w:val="hybridMultilevel"/>
    <w:tmpl w:val="174AB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1BB2"/>
    <w:multiLevelType w:val="hybridMultilevel"/>
    <w:tmpl w:val="52F87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977A5"/>
    <w:multiLevelType w:val="multilevel"/>
    <w:tmpl w:val="7D0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84DE0"/>
    <w:multiLevelType w:val="multilevel"/>
    <w:tmpl w:val="963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9650F"/>
    <w:multiLevelType w:val="hybridMultilevel"/>
    <w:tmpl w:val="7B32A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E488E"/>
    <w:multiLevelType w:val="multilevel"/>
    <w:tmpl w:val="4C4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6181D"/>
    <w:multiLevelType w:val="hybridMultilevel"/>
    <w:tmpl w:val="8B2C7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06D17"/>
    <w:multiLevelType w:val="hybridMultilevel"/>
    <w:tmpl w:val="CC26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6369"/>
    <w:multiLevelType w:val="multilevel"/>
    <w:tmpl w:val="8B2C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B7552"/>
    <w:multiLevelType w:val="hybridMultilevel"/>
    <w:tmpl w:val="535208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B7929"/>
    <w:multiLevelType w:val="multilevel"/>
    <w:tmpl w:val="EA0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0393D"/>
    <w:multiLevelType w:val="multilevel"/>
    <w:tmpl w:val="18D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03577"/>
    <w:multiLevelType w:val="multilevel"/>
    <w:tmpl w:val="9C5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70477"/>
    <w:multiLevelType w:val="multilevel"/>
    <w:tmpl w:val="F24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D4704"/>
    <w:multiLevelType w:val="hybridMultilevel"/>
    <w:tmpl w:val="465CB9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54"/>
    <w:rsid w:val="000145BC"/>
    <w:rsid w:val="00016613"/>
    <w:rsid w:val="000450AB"/>
    <w:rsid w:val="000B4DAC"/>
    <w:rsid w:val="000D6593"/>
    <w:rsid w:val="00144FCD"/>
    <w:rsid w:val="0015486A"/>
    <w:rsid w:val="001559F0"/>
    <w:rsid w:val="001806BB"/>
    <w:rsid w:val="001A6FCB"/>
    <w:rsid w:val="001B4E01"/>
    <w:rsid w:val="001B7C6C"/>
    <w:rsid w:val="001C22D8"/>
    <w:rsid w:val="001C3785"/>
    <w:rsid w:val="001E52E0"/>
    <w:rsid w:val="001E7CF0"/>
    <w:rsid w:val="00207BFE"/>
    <w:rsid w:val="00233F36"/>
    <w:rsid w:val="0024409E"/>
    <w:rsid w:val="00244FC2"/>
    <w:rsid w:val="00245056"/>
    <w:rsid w:val="002460CC"/>
    <w:rsid w:val="002642D4"/>
    <w:rsid w:val="0026666F"/>
    <w:rsid w:val="0027794B"/>
    <w:rsid w:val="002B1D5E"/>
    <w:rsid w:val="002B2143"/>
    <w:rsid w:val="002C554E"/>
    <w:rsid w:val="002D3078"/>
    <w:rsid w:val="00320CC3"/>
    <w:rsid w:val="00367958"/>
    <w:rsid w:val="00373346"/>
    <w:rsid w:val="00377675"/>
    <w:rsid w:val="00393CB5"/>
    <w:rsid w:val="003F48BD"/>
    <w:rsid w:val="004422AA"/>
    <w:rsid w:val="0045133B"/>
    <w:rsid w:val="00453F1B"/>
    <w:rsid w:val="00483239"/>
    <w:rsid w:val="004D2BDC"/>
    <w:rsid w:val="004E6350"/>
    <w:rsid w:val="004F7140"/>
    <w:rsid w:val="004F73EE"/>
    <w:rsid w:val="00511673"/>
    <w:rsid w:val="00511D26"/>
    <w:rsid w:val="00526EC4"/>
    <w:rsid w:val="00533B24"/>
    <w:rsid w:val="00537C96"/>
    <w:rsid w:val="005730BD"/>
    <w:rsid w:val="00575D81"/>
    <w:rsid w:val="005B03EA"/>
    <w:rsid w:val="005B34C9"/>
    <w:rsid w:val="005D31F0"/>
    <w:rsid w:val="00616411"/>
    <w:rsid w:val="00632C85"/>
    <w:rsid w:val="006431D3"/>
    <w:rsid w:val="006B3D95"/>
    <w:rsid w:val="006C086B"/>
    <w:rsid w:val="006D2939"/>
    <w:rsid w:val="006F7262"/>
    <w:rsid w:val="00711154"/>
    <w:rsid w:val="0076400B"/>
    <w:rsid w:val="0077559B"/>
    <w:rsid w:val="0078383F"/>
    <w:rsid w:val="00786C8F"/>
    <w:rsid w:val="00793022"/>
    <w:rsid w:val="007D2F3D"/>
    <w:rsid w:val="007F7453"/>
    <w:rsid w:val="008101C8"/>
    <w:rsid w:val="008231CD"/>
    <w:rsid w:val="00861422"/>
    <w:rsid w:val="00872EEF"/>
    <w:rsid w:val="008B301B"/>
    <w:rsid w:val="008C5F5D"/>
    <w:rsid w:val="008C5F80"/>
    <w:rsid w:val="009073F0"/>
    <w:rsid w:val="0091713F"/>
    <w:rsid w:val="0091788F"/>
    <w:rsid w:val="009630CF"/>
    <w:rsid w:val="009B1775"/>
    <w:rsid w:val="009C38C0"/>
    <w:rsid w:val="009F0486"/>
    <w:rsid w:val="009F2182"/>
    <w:rsid w:val="00A04837"/>
    <w:rsid w:val="00A473A5"/>
    <w:rsid w:val="00A73EB2"/>
    <w:rsid w:val="00AC7514"/>
    <w:rsid w:val="00AE149D"/>
    <w:rsid w:val="00AF7B19"/>
    <w:rsid w:val="00B478BB"/>
    <w:rsid w:val="00B60F1E"/>
    <w:rsid w:val="00B759D0"/>
    <w:rsid w:val="00B8061C"/>
    <w:rsid w:val="00BA2CC8"/>
    <w:rsid w:val="00BA3249"/>
    <w:rsid w:val="00BC1F0C"/>
    <w:rsid w:val="00BE737E"/>
    <w:rsid w:val="00BF60DE"/>
    <w:rsid w:val="00C0112F"/>
    <w:rsid w:val="00C1152E"/>
    <w:rsid w:val="00C40E89"/>
    <w:rsid w:val="00C4104E"/>
    <w:rsid w:val="00C90BC3"/>
    <w:rsid w:val="00CD3018"/>
    <w:rsid w:val="00CD5FEC"/>
    <w:rsid w:val="00CD6722"/>
    <w:rsid w:val="00CF1CE4"/>
    <w:rsid w:val="00CF46D9"/>
    <w:rsid w:val="00CF5BF9"/>
    <w:rsid w:val="00D228B6"/>
    <w:rsid w:val="00D50AE9"/>
    <w:rsid w:val="00D854C3"/>
    <w:rsid w:val="00DA0480"/>
    <w:rsid w:val="00DC3988"/>
    <w:rsid w:val="00DD66F7"/>
    <w:rsid w:val="00E22F7A"/>
    <w:rsid w:val="00E24DB6"/>
    <w:rsid w:val="00E372F6"/>
    <w:rsid w:val="00E37DA3"/>
    <w:rsid w:val="00E45AEF"/>
    <w:rsid w:val="00E502E3"/>
    <w:rsid w:val="00E53422"/>
    <w:rsid w:val="00E7245B"/>
    <w:rsid w:val="00E8349D"/>
    <w:rsid w:val="00E84710"/>
    <w:rsid w:val="00E914B9"/>
    <w:rsid w:val="00EE7DD2"/>
    <w:rsid w:val="00EF0E97"/>
    <w:rsid w:val="00F11812"/>
    <w:rsid w:val="00F25BB9"/>
    <w:rsid w:val="00F61109"/>
    <w:rsid w:val="00F77DE0"/>
    <w:rsid w:val="00F800A0"/>
    <w:rsid w:val="00F836BA"/>
    <w:rsid w:val="00F877EC"/>
    <w:rsid w:val="00F945C7"/>
    <w:rsid w:val="00F94EE7"/>
    <w:rsid w:val="00FA7F0D"/>
    <w:rsid w:val="00FC7DBD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4F59DA"/>
  <w15:docId w15:val="{B09762AB-B482-4C55-9643-8A9B51A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EC4"/>
    <w:rPr>
      <w:sz w:val="24"/>
      <w:szCs w:val="24"/>
    </w:rPr>
  </w:style>
  <w:style w:type="paragraph" w:styleId="1">
    <w:name w:val="heading 1"/>
    <w:basedOn w:val="a"/>
    <w:next w:val="a"/>
    <w:qFormat/>
    <w:rsid w:val="00526E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6E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0"/>
      <w:lang w:val="en-US"/>
    </w:rPr>
  </w:style>
  <w:style w:type="paragraph" w:styleId="3">
    <w:name w:val="heading 3"/>
    <w:basedOn w:val="a"/>
    <w:next w:val="a"/>
    <w:qFormat/>
    <w:rsid w:val="00526EC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EC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6EC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26EC4"/>
    <w:rPr>
      <w:color w:val="0000FF"/>
      <w:u w:val="single"/>
    </w:rPr>
  </w:style>
  <w:style w:type="paragraph" w:styleId="a6">
    <w:name w:val="Balloon Text"/>
    <w:basedOn w:val="a"/>
    <w:semiHidden/>
    <w:rsid w:val="00872EEF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76400B"/>
  </w:style>
  <w:style w:type="character" w:customStyle="1" w:styleId="apple-converted-space">
    <w:name w:val="apple-converted-space"/>
    <w:basedOn w:val="a0"/>
    <w:rsid w:val="0076400B"/>
  </w:style>
  <w:style w:type="character" w:customStyle="1" w:styleId="country-name">
    <w:name w:val="country-name"/>
    <w:basedOn w:val="a0"/>
    <w:rsid w:val="0076400B"/>
  </w:style>
  <w:style w:type="character" w:customStyle="1" w:styleId="locality">
    <w:name w:val="locality"/>
    <w:basedOn w:val="a0"/>
    <w:rsid w:val="0076400B"/>
  </w:style>
  <w:style w:type="character" w:customStyle="1" w:styleId="street-address">
    <w:name w:val="street-address"/>
    <w:basedOn w:val="a0"/>
    <w:rsid w:val="0076400B"/>
  </w:style>
  <w:style w:type="paragraph" w:styleId="a7">
    <w:name w:val="Normal (Web)"/>
    <w:basedOn w:val="a"/>
    <w:uiPriority w:val="99"/>
    <w:unhideWhenUsed/>
    <w:rsid w:val="0078383F"/>
    <w:pPr>
      <w:spacing w:before="100" w:beforeAutospacing="1" w:after="100" w:afterAutospacing="1"/>
    </w:pPr>
  </w:style>
  <w:style w:type="table" w:styleId="2-1">
    <w:name w:val="Medium List 2 Accent 1"/>
    <w:basedOn w:val="a1"/>
    <w:uiPriority w:val="66"/>
    <w:rsid w:val="0048323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List Paragraph"/>
    <w:basedOn w:val="a"/>
    <w:uiPriority w:val="34"/>
    <w:qFormat/>
    <w:rsid w:val="0091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insrl.ru" TargetMode="External"/><Relationship Id="rId2" Type="http://schemas.openxmlformats.org/officeDocument/2006/relationships/hyperlink" Target="mailto:info@spinsrl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964A-4CA1-4F43-A48C-D36F138A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Консультации, помощь в подборе оборудования, монтаж, обучение, техническая и информационная поддержка</vt:lpstr>
    </vt:vector>
  </TitlesOfParts>
  <Company>Technoservice</Company>
  <LinksUpToDate>false</LinksUpToDate>
  <CharactersWithSpaces>2664</CharactersWithSpaces>
  <SharedDoc>false</SharedDoc>
  <HLinks>
    <vt:vector size="12" baseType="variant"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http://www.technoservice.ru/</vt:lpwstr>
      </vt:variant>
      <vt:variant>
        <vt:lpwstr/>
      </vt:variant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mailto:info@technoservice.ru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Консультации, помощь в подборе оборудования, монтаж, обучение, техническая и информационная поддержка</dc:title>
  <dc:subject/>
  <dc:creator>Аникин</dc:creator>
  <cp:keywords/>
  <cp:lastModifiedBy>Тараскин Александр</cp:lastModifiedBy>
  <cp:revision>2</cp:revision>
  <cp:lastPrinted>2015-02-05T13:37:00Z</cp:lastPrinted>
  <dcterms:created xsi:type="dcterms:W3CDTF">2020-03-23T15:58:00Z</dcterms:created>
  <dcterms:modified xsi:type="dcterms:W3CDTF">2020-03-23T15:58:00Z</dcterms:modified>
</cp:coreProperties>
</file>